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53" w:rsidRDefault="00753553" w:rsidP="00753553">
      <w:pPr>
        <w:pStyle w:val="a3"/>
        <w:spacing w:before="0" w:beforeAutospacing="0" w:after="0" w:afterAutospacing="0" w:line="336" w:lineRule="atLeast"/>
        <w:jc w:val="center"/>
        <w:rPr>
          <w:rStyle w:val="a4"/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Обращение!</w:t>
      </w:r>
    </w:p>
    <w:p w:rsidR="00753553" w:rsidRDefault="00753553" w:rsidP="00753553">
      <w:pPr>
        <w:pStyle w:val="a3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</w:p>
    <w:p w:rsidR="00753553" w:rsidRDefault="00753553" w:rsidP="00753553">
      <w:pPr>
        <w:pStyle w:val="a3"/>
        <w:spacing w:before="0" w:beforeAutospacing="0" w:after="225" w:afterAutospacing="0" w:line="336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связи с тем, что определенной группой лиц в интернет выкладывается лживая и не соответствующая действительности информация о деятельности Федерации и ее руководства, и для того, чтобы прояснить ситуацию, я хочу обратиться к этой распоясавшейся группе лиц и на страницах нашего сайта задать несколько вопросов.</w:t>
      </w:r>
    </w:p>
    <w:p w:rsidR="00753553" w:rsidRDefault="00753553" w:rsidP="00753553">
      <w:pPr>
        <w:pStyle w:val="a3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1)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марте 2021 года под руководством Марченко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Хабибулина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было проведено так называемое Общее собрание Федерации в дистанционной форме, по результатам которого Марченко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Хабибулин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возглавили Федерацию.</w:t>
      </w:r>
    </w:p>
    <w:p w:rsidR="00753553" w:rsidRDefault="00753553" w:rsidP="00753553">
      <w:pPr>
        <w:pStyle w:val="a3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Вопрос:</w:t>
      </w:r>
      <w:r>
        <w:rPr>
          <w:rFonts w:ascii="Arial" w:hAnsi="Arial" w:cs="Arial"/>
          <w:color w:val="000000"/>
          <w:sz w:val="27"/>
          <w:szCs w:val="27"/>
        </w:rPr>
        <w:t xml:space="preserve"> Где в Уставе ФНТСО или в Гражданском кодексе есть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статьи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определяющие законность этого собрания?</w:t>
      </w:r>
    </w:p>
    <w:p w:rsidR="00753553" w:rsidRDefault="00753553" w:rsidP="00753553">
      <w:pPr>
        <w:pStyle w:val="a3"/>
        <w:spacing w:before="0" w:beforeAutospacing="0" w:after="225" w:afterAutospacing="0" w:line="336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 уверенностью могу утверждать следующее, что такая форма проведения собрания не предусмотрена ни ГК РФ, ни Уставом ФНТСО. Таким образом решения данного собрания неправомерны. Иск о признании решений данного собрания незаконными принят судом к рассмотрению.</w:t>
      </w:r>
    </w:p>
    <w:p w:rsidR="00753553" w:rsidRDefault="00753553" w:rsidP="00753553">
      <w:pPr>
        <w:pStyle w:val="a3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2)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течение 2-х месяцев правления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Хабибулина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Марченко были выведены со счета Федерации средства порядка 200 тысяч рублей, счет был полностью обнулен. Изучая выписку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со счета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я не смог найти объяснений вывода со счета суммы примерно 130 000 рублей. Несмотря на мои запросы и обращения к членам ревизионной комиссии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Фотченковой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О.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Лосенковой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О. с требование провести проверку и дать заключение о законности вывода средств ФНТСО я не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пулучил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ни одной бумаги, отчета, акта проверки, где можно было бы найти объяснений обоснованности расходов.</w:t>
      </w:r>
    </w:p>
    <w:p w:rsidR="00753553" w:rsidRDefault="00753553" w:rsidP="00753553">
      <w:pPr>
        <w:pStyle w:val="a3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Вопрос:</w:t>
      </w:r>
      <w:r>
        <w:rPr>
          <w:rFonts w:ascii="Arial" w:hAnsi="Arial" w:cs="Arial"/>
          <w:color w:val="000000"/>
          <w:sz w:val="27"/>
          <w:szCs w:val="27"/>
        </w:rPr>
        <w:t xml:space="preserve"> И как это понимать? В лучшем случае это просто саботаж, в худшем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хищение !!</w:t>
      </w:r>
      <w:proofErr w:type="gramEnd"/>
    </w:p>
    <w:p w:rsidR="00753553" w:rsidRDefault="00753553" w:rsidP="00753553">
      <w:pPr>
        <w:pStyle w:val="a3"/>
        <w:spacing w:before="0" w:beforeAutospacing="0" w:after="225" w:afterAutospacing="0" w:line="336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Принимая во внимание отсутствие у фигурантов этого дела дать какие-либо разумные объяснения, в полицию и в прокуратуру поданы заявления о проведении расследования.</w:t>
      </w:r>
    </w:p>
    <w:p w:rsidR="00753553" w:rsidRDefault="00753553" w:rsidP="00753553">
      <w:pPr>
        <w:pStyle w:val="a3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Уважаемые коллеги!</w:t>
      </w:r>
      <w:r>
        <w:rPr>
          <w:rFonts w:ascii="Arial" w:hAnsi="Arial" w:cs="Arial"/>
          <w:color w:val="000000"/>
          <w:sz w:val="27"/>
          <w:szCs w:val="27"/>
        </w:rPr>
        <w:t> Вам что, совершенно не интересно куда делись Ваши деньги?</w:t>
      </w:r>
    </w:p>
    <w:p w:rsidR="00753553" w:rsidRDefault="00753553" w:rsidP="00753553">
      <w:pPr>
        <w:pStyle w:val="a3"/>
        <w:spacing w:before="0" w:beforeAutospacing="0" w:after="225" w:afterAutospacing="0" w:line="336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Госпожа Марченко может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заявить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что она представила в полицию расходные документы. Да, представила, но только частично, примерно на 60 000 рублей. А где остальные 200 000?</w:t>
      </w:r>
    </w:p>
    <w:p w:rsidR="00753553" w:rsidRDefault="00753553" w:rsidP="00753553">
      <w:pPr>
        <w:pStyle w:val="a3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Расследование продолжается!</w:t>
      </w:r>
    </w:p>
    <w:p w:rsidR="00753553" w:rsidRDefault="00753553" w:rsidP="00753553">
      <w:pPr>
        <w:pStyle w:val="a3"/>
        <w:spacing w:before="0" w:beforeAutospacing="0" w:after="225" w:afterAutospacing="0" w:line="336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все таки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где деньги?</w:t>
      </w:r>
    </w:p>
    <w:p w:rsidR="00753553" w:rsidRDefault="00753553" w:rsidP="00753553">
      <w:pPr>
        <w:pStyle w:val="a3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lastRenderedPageBreak/>
        <w:t>3)</w:t>
      </w:r>
      <w:r>
        <w:rPr>
          <w:rFonts w:ascii="Arial" w:hAnsi="Arial" w:cs="Arial"/>
          <w:color w:val="000000"/>
          <w:sz w:val="27"/>
          <w:szCs w:val="27"/>
        </w:rPr>
        <w:t xml:space="preserve"> Наши тренеры много говорят о том, что самое главное это работа с детьми. Так они говорят. А на самом деле? А на самом деле дети используются как инструмент в борьбе с Шофером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Ю.Е..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Тренеры не выставляют детей - учащихся спортивной школы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на официальные соревнования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предусмотренные календарем Федерации. В том числе на "Кубок города". так называемой "Лиги", а ведь на этих соревнованиях есть возможность получить разряд и повысить свою квалификацию. Да, в конце сентября был проведен детский турнир, но этом турнир самодеятельный, разряды на нем не присваивались, рейтинг не просчитан.</w:t>
      </w:r>
    </w:p>
    <w:p w:rsidR="00753553" w:rsidRDefault="00753553" w:rsidP="00753553">
      <w:pPr>
        <w:pStyle w:val="a3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Вопрос:</w:t>
      </w:r>
      <w:r>
        <w:rPr>
          <w:rFonts w:ascii="Arial" w:hAnsi="Arial" w:cs="Arial"/>
          <w:color w:val="000000"/>
          <w:sz w:val="27"/>
          <w:szCs w:val="27"/>
        </w:rPr>
        <w:t> Так что же главное для наших тренеров? Для наших тренеров амбиции. видимо. главное.</w:t>
      </w:r>
    </w:p>
    <w:p w:rsidR="00753553" w:rsidRDefault="00753553" w:rsidP="00753553">
      <w:pPr>
        <w:pStyle w:val="a3"/>
        <w:spacing w:before="0" w:beforeAutospacing="0" w:after="0" w:afterAutospacing="0" w:line="336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Президент ФНТСО Юрий Шофер</w:t>
      </w:r>
    </w:p>
    <w:p w:rsidR="00753553" w:rsidRDefault="00753553" w:rsidP="00753553">
      <w:pPr>
        <w:pStyle w:val="a3"/>
        <w:spacing w:before="0" w:beforeAutospacing="0" w:after="225" w:afterAutospacing="0" w:line="336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течение ближайшего времени я планирую на нашем сайте задавать определенные вопросы. Пожалуйста, заходите на сайт и участвуйте в обсуждениях.</w:t>
      </w:r>
    </w:p>
    <w:p w:rsidR="00BF605C" w:rsidRDefault="00BF605C"/>
    <w:sectPr w:rsidR="00BF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B0"/>
    <w:rsid w:val="00753553"/>
    <w:rsid w:val="00B574B0"/>
    <w:rsid w:val="00B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AB1D"/>
  <w15:chartTrackingRefBased/>
  <w15:docId w15:val="{17AD2FC3-F05D-4B86-B34E-C0C204A3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5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3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2</cp:revision>
  <dcterms:created xsi:type="dcterms:W3CDTF">2021-10-13T13:26:00Z</dcterms:created>
  <dcterms:modified xsi:type="dcterms:W3CDTF">2021-10-13T13:27:00Z</dcterms:modified>
</cp:coreProperties>
</file>